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医</w:t>
      </w:r>
      <w:r>
        <w:rPr>
          <w:rFonts w:ascii="华文中宋" w:hAnsi="华文中宋" w:eastAsia="华文中宋"/>
          <w:b/>
          <w:sz w:val="32"/>
          <w:szCs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  <w:szCs w:val="32"/>
        </w:rPr>
        <w:t xml:space="preserve"> </w:t>
      </w:r>
      <w:r>
        <w:rPr>
          <w:rFonts w:ascii="华文中宋" w:hAnsi="华文中宋" w:eastAsia="华文中宋"/>
          <w:b/>
          <w:sz w:val="32"/>
          <w:szCs w:val="32"/>
        </w:rPr>
        <w:t xml:space="preserve">疗 广 告 审 查 证 </w:t>
      </w:r>
      <w:r>
        <w:rPr>
          <w:rFonts w:hint="eastAsia" w:ascii="华文中宋" w:hAnsi="华文中宋" w:eastAsia="华文中宋"/>
          <w:b/>
          <w:sz w:val="32"/>
          <w:szCs w:val="32"/>
        </w:rPr>
        <w:t>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疗</w:t>
            </w:r>
            <w:r>
              <w:rPr>
                <w:rFonts w:ascii="黑体" w:hAnsi="华文中宋" w:eastAsia="黑体"/>
                <w:sz w:val="24"/>
              </w:rPr>
              <w:t xml:space="preserve"> 机 构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第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一</w:t>
            </w:r>
            <w:r>
              <w:rPr>
                <w:rFonts w:ascii="黑体" w:hAnsi="华文中宋" w:eastAsia="黑体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32"/>
                <w:szCs w:val="32"/>
              </w:rPr>
            </w:pPr>
            <w:bookmarkStart w:id="0" w:name="_GoBack"/>
            <w:r>
              <w:rPr>
                <w:rFonts w:hint="eastAsia"/>
                <w:sz w:val="24"/>
              </w:rPr>
              <w:t>鑫彬口腔门诊部</w:t>
            </w: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医</w:t>
            </w:r>
            <w:r>
              <w:rPr>
                <w:rFonts w:ascii="华文中宋" w:hAnsi="华文中宋" w:eastAsia="华文中宋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 xml:space="preserve"> </w:t>
            </w:r>
            <w:r>
              <w:rPr>
                <w:rFonts w:ascii="华文中宋" w:hAnsi="华文中宋" w:eastAsia="华文中宋"/>
                <w:b/>
                <w:sz w:val="32"/>
                <w:szCs w:val="32"/>
              </w:rPr>
              <w:t xml:space="preserve">疗 广 告 审 查 证 </w:t>
            </w: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明</w:t>
            </w:r>
          </w:p>
          <w:bookmarkEnd w:id="0"/>
          <w:p>
            <w:pPr>
              <w:wordWrap w:val="0"/>
              <w:ind w:right="63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PDY10117-143062617D1522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法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定 代 表 人</w:t>
            </w:r>
            <w:r>
              <w:rPr>
                <w:rFonts w:hint="eastAsia" w:ascii="黑体" w:hAnsi="华文中宋" w:eastAsia="黑体"/>
                <w:spacing w:val="-20"/>
                <w:sz w:val="24"/>
              </w:rPr>
              <w:t xml:space="preserve">       </w:t>
            </w:r>
          </w:p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 xml:space="preserve">（主要负责人）            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700" w:firstLineChars="250"/>
              <w:rPr>
                <w:rFonts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黎林春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36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身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430682198101236615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平江县城关镇民建路供销市场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私人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诊</w:t>
            </w:r>
            <w:r>
              <w:rPr>
                <w:rFonts w:ascii="黑体" w:hAnsi="华文中宋" w:eastAsia="黑体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预防保健科  /全科医疗科  /内科;呼吸内科专业;消化内科专" w:eastAsia="预防保健科  /全科医疗科  /内科;呼吸内科专业;消化内科专"/>
                <w:sz w:val="18"/>
                <w:szCs w:val="18"/>
              </w:rPr>
            </w:pPr>
            <w:r>
              <w:rPr>
                <w:rFonts w:hint="eastAsia" w:ascii="预防保健科  /全科医疗科  /内科;呼吸内科专业;消化内科专" w:eastAsia="预防保健科  /全科医疗科  /内科;呼吸内科专业;消化内科专"/>
                <w:sz w:val="18"/>
                <w:szCs w:val="18"/>
              </w:rPr>
              <w:t>口腔科  /医学检验科  /医学影像科******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399" w:leftChars="57" w:hanging="1279" w:hangingChars="533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接诊</w:t>
            </w:r>
            <w:r>
              <w:rPr>
                <w:rFonts w:ascii="黑体" w:hAnsi="华文中宋" w:eastAsia="黑体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8:00-17:30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联</w:t>
            </w:r>
            <w:r>
              <w:rPr>
                <w:rFonts w:ascii="黑体" w:hAnsi="华文中宋" w:eastAsia="黑体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13007476628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</w:t>
            </w:r>
            <w:r>
              <w:rPr>
                <w:rFonts w:ascii="黑体" w:hAnsi="华文中宋" w:eastAsia="黑体"/>
                <w:sz w:val="24"/>
              </w:rPr>
              <w:t xml:space="preserve"> 告 发 布</w:t>
            </w:r>
          </w:p>
          <w:p>
            <w:pPr>
              <w:spacing w:line="42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 w:val="24"/>
              </w:rPr>
              <w:t>媒</w:t>
            </w:r>
            <w:r>
              <w:rPr>
                <w:rFonts w:ascii="黑体" w:hAnsi="华文中宋" w:eastAsia="黑体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户外、印刷品、网络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广告时长</w:t>
            </w:r>
            <w:r>
              <w:rPr>
                <w:rFonts w:hint="eastAsia" w:ascii="宋体" w:hAnsi="宋体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 查 结 论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按照《医疗广告管理办法》(国家工商行政管理总局、卫生部令第26号，2006年11月10日发布)的有关规定，经审查，同意发布该医疗广告（具体内容和形式以经审查同意的广告成品样件为准）。</w:t>
            </w:r>
          </w:p>
          <w:p>
            <w:pPr>
              <w:spacing w:line="400" w:lineRule="exact"/>
              <w:ind w:firstLine="3624" w:firstLineChars="1510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>
              <w:rPr>
                <w:rFonts w:hint="eastAsia"/>
                <w:sz w:val="24"/>
              </w:rPr>
              <w:t>20230089</w:t>
            </w:r>
            <w:r>
              <w:rPr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hint="eastAsia" w:eastAsia="黑体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（自2023年12月27日起，至2024年12月26日止）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湘.岳医广【2023】第1227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0089号</w:t>
            </w:r>
          </w:p>
        </w:tc>
      </w:tr>
    </w:tbl>
    <w:p>
      <w:pPr>
        <w:ind w:left="480" w:hanging="480" w:hangingChars="20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hint="eastAsia" w:ascii="楷体_GB2312" w:eastAsia="楷体_GB2312"/>
          <w:sz w:val="24"/>
        </w:rPr>
        <w:t>具有效力。（注意事项见背面）</w:t>
      </w:r>
    </w:p>
    <w:p>
      <w:pPr>
        <w:wordWrap w:val="0"/>
        <w:ind w:right="1280" w:firstLine="640" w:firstLineChars="20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>
        <w:rPr>
          <w:rFonts w:hint="eastAsia" w:ascii="仿宋_GB2312" w:eastAsia="仿宋_GB2312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（审查机关盖章）</w:t>
      </w:r>
    </w:p>
    <w:p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2023</w:t>
      </w:r>
      <w:r>
        <w:rPr>
          <w:rFonts w:eastAsia="仿宋_GB2312"/>
          <w:bCs/>
          <w:sz w:val="28"/>
          <w:szCs w:val="28"/>
        </w:rPr>
        <w:t>年</w:t>
      </w:r>
      <w:r>
        <w:rPr>
          <w:rFonts w:hint="eastAsia" w:eastAsia="仿宋_GB2312"/>
          <w:bCs/>
          <w:sz w:val="28"/>
          <w:szCs w:val="28"/>
        </w:rPr>
        <w:t>12</w:t>
      </w:r>
      <w:r>
        <w:rPr>
          <w:rFonts w:eastAsia="仿宋_GB2312"/>
          <w:bCs/>
          <w:sz w:val="28"/>
          <w:szCs w:val="28"/>
        </w:rPr>
        <w:t>月</w:t>
      </w:r>
      <w:r>
        <w:rPr>
          <w:rFonts w:hint="eastAsia" w:eastAsia="仿宋_GB2312"/>
          <w:bCs/>
          <w:sz w:val="28"/>
          <w:szCs w:val="28"/>
        </w:rPr>
        <w:t>27</w:t>
      </w:r>
      <w:r>
        <w:rPr>
          <w:rFonts w:eastAsia="仿宋_GB2312"/>
          <w:bCs/>
          <w:sz w:val="28"/>
          <w:szCs w:val="28"/>
        </w:rPr>
        <w:t>日</w:t>
      </w:r>
    </w:p>
    <w:p/>
    <w:p/>
    <w:p/>
    <w:p>
      <w:pPr>
        <w:tabs>
          <w:tab w:val="left" w:pos="1755"/>
        </w:tabs>
      </w:pPr>
      <w:r>
        <w:tab/>
      </w:r>
      <w:r>
        <w:drawing>
          <wp:inline distT="0" distB="0" distL="0" distR="0">
            <wp:extent cx="5274310" cy="2599055"/>
            <wp:effectExtent l="19050" t="0" r="2540" b="0"/>
            <wp:docPr id="2" name="图片 2" descr="D:\我的文档\Documents\WeChat Files\fangyan76823\FileStorage\Temp\ca31555013f9567946b8981c1986ad1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我的文档\Documents\WeChat Files\fangyan76823\FileStorage\Temp\ca31555013f9567946b8981c1986ad1.jpg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9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预防保健科  /全科医疗科  /内科;呼吸内科专业;消化内科专">
    <w:altName w:val="仿宋_GB2312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594"/>
    <w:rsid w:val="0000203C"/>
    <w:rsid w:val="000109BD"/>
    <w:rsid w:val="000125FB"/>
    <w:rsid w:val="0001338A"/>
    <w:rsid w:val="000171DA"/>
    <w:rsid w:val="00026250"/>
    <w:rsid w:val="00026F72"/>
    <w:rsid w:val="0003174F"/>
    <w:rsid w:val="00033551"/>
    <w:rsid w:val="000350D5"/>
    <w:rsid w:val="00037B12"/>
    <w:rsid w:val="00041B1D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DC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E727F"/>
    <w:rsid w:val="000F0679"/>
    <w:rsid w:val="000F116E"/>
    <w:rsid w:val="000F3E9C"/>
    <w:rsid w:val="000F4F55"/>
    <w:rsid w:val="00107B34"/>
    <w:rsid w:val="001143AD"/>
    <w:rsid w:val="00117099"/>
    <w:rsid w:val="0012057D"/>
    <w:rsid w:val="001208B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173C"/>
    <w:rsid w:val="001E5D34"/>
    <w:rsid w:val="001F1D77"/>
    <w:rsid w:val="001F6D07"/>
    <w:rsid w:val="001F7DA0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340F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D6E07"/>
    <w:rsid w:val="002E4997"/>
    <w:rsid w:val="002F5980"/>
    <w:rsid w:val="002F6B8C"/>
    <w:rsid w:val="00301F39"/>
    <w:rsid w:val="003039D2"/>
    <w:rsid w:val="00305AF7"/>
    <w:rsid w:val="00312A57"/>
    <w:rsid w:val="00317CD6"/>
    <w:rsid w:val="003203ED"/>
    <w:rsid w:val="00325820"/>
    <w:rsid w:val="00330517"/>
    <w:rsid w:val="003347AE"/>
    <w:rsid w:val="00344FF2"/>
    <w:rsid w:val="00345727"/>
    <w:rsid w:val="0034725B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074D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3607"/>
    <w:rsid w:val="003F4DFD"/>
    <w:rsid w:val="0040317E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11EF"/>
    <w:rsid w:val="004B4F0C"/>
    <w:rsid w:val="004C6091"/>
    <w:rsid w:val="004D2D8B"/>
    <w:rsid w:val="004D5A4F"/>
    <w:rsid w:val="004D732E"/>
    <w:rsid w:val="004E0932"/>
    <w:rsid w:val="004E2AE1"/>
    <w:rsid w:val="004E3842"/>
    <w:rsid w:val="004E4580"/>
    <w:rsid w:val="005021D8"/>
    <w:rsid w:val="00503A34"/>
    <w:rsid w:val="005108FE"/>
    <w:rsid w:val="00511154"/>
    <w:rsid w:val="00515554"/>
    <w:rsid w:val="0051629B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289A"/>
    <w:rsid w:val="00574F27"/>
    <w:rsid w:val="005763AE"/>
    <w:rsid w:val="0058763E"/>
    <w:rsid w:val="0059277A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06DE"/>
    <w:rsid w:val="005F16F6"/>
    <w:rsid w:val="005F1F9B"/>
    <w:rsid w:val="005F41D1"/>
    <w:rsid w:val="005F544F"/>
    <w:rsid w:val="005F769C"/>
    <w:rsid w:val="00620DA1"/>
    <w:rsid w:val="00621657"/>
    <w:rsid w:val="00631A3B"/>
    <w:rsid w:val="00632BD5"/>
    <w:rsid w:val="0063321D"/>
    <w:rsid w:val="00636948"/>
    <w:rsid w:val="006417A2"/>
    <w:rsid w:val="006540D4"/>
    <w:rsid w:val="006550CC"/>
    <w:rsid w:val="00656382"/>
    <w:rsid w:val="0065749C"/>
    <w:rsid w:val="00657712"/>
    <w:rsid w:val="006662FB"/>
    <w:rsid w:val="006714D0"/>
    <w:rsid w:val="00671BC7"/>
    <w:rsid w:val="0067470A"/>
    <w:rsid w:val="00675D73"/>
    <w:rsid w:val="00681CBF"/>
    <w:rsid w:val="00682594"/>
    <w:rsid w:val="00684A68"/>
    <w:rsid w:val="00687640"/>
    <w:rsid w:val="0068764D"/>
    <w:rsid w:val="0069007A"/>
    <w:rsid w:val="006921BF"/>
    <w:rsid w:val="00693EEC"/>
    <w:rsid w:val="00694A43"/>
    <w:rsid w:val="00695855"/>
    <w:rsid w:val="006A2103"/>
    <w:rsid w:val="006A5B4C"/>
    <w:rsid w:val="006A6AB8"/>
    <w:rsid w:val="006B5292"/>
    <w:rsid w:val="006C503C"/>
    <w:rsid w:val="006D116A"/>
    <w:rsid w:val="006D6BE8"/>
    <w:rsid w:val="006D7AFF"/>
    <w:rsid w:val="006E207A"/>
    <w:rsid w:val="006E29D8"/>
    <w:rsid w:val="006E7E06"/>
    <w:rsid w:val="006F7109"/>
    <w:rsid w:val="00701D9E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26C2A"/>
    <w:rsid w:val="00740FC0"/>
    <w:rsid w:val="007427F8"/>
    <w:rsid w:val="00746CB9"/>
    <w:rsid w:val="00753D57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D730D"/>
    <w:rsid w:val="007E51B9"/>
    <w:rsid w:val="007E5266"/>
    <w:rsid w:val="007E6D97"/>
    <w:rsid w:val="007E796E"/>
    <w:rsid w:val="007F05AD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3BDC"/>
    <w:rsid w:val="00844660"/>
    <w:rsid w:val="00844B95"/>
    <w:rsid w:val="00845FF1"/>
    <w:rsid w:val="008526A1"/>
    <w:rsid w:val="00854BFE"/>
    <w:rsid w:val="00863BDC"/>
    <w:rsid w:val="008645C2"/>
    <w:rsid w:val="00866228"/>
    <w:rsid w:val="0087217F"/>
    <w:rsid w:val="0087316A"/>
    <w:rsid w:val="00882132"/>
    <w:rsid w:val="00885BF6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38BB"/>
    <w:rsid w:val="008F60E4"/>
    <w:rsid w:val="008F6F67"/>
    <w:rsid w:val="009031FB"/>
    <w:rsid w:val="00917386"/>
    <w:rsid w:val="0092067E"/>
    <w:rsid w:val="00922E69"/>
    <w:rsid w:val="00922FF8"/>
    <w:rsid w:val="0093103C"/>
    <w:rsid w:val="0093455E"/>
    <w:rsid w:val="009353B5"/>
    <w:rsid w:val="00937F00"/>
    <w:rsid w:val="009440EC"/>
    <w:rsid w:val="00945DC3"/>
    <w:rsid w:val="00946280"/>
    <w:rsid w:val="009475C1"/>
    <w:rsid w:val="0095214C"/>
    <w:rsid w:val="0095341B"/>
    <w:rsid w:val="00954837"/>
    <w:rsid w:val="0096156F"/>
    <w:rsid w:val="00972F63"/>
    <w:rsid w:val="009848A5"/>
    <w:rsid w:val="00986F6C"/>
    <w:rsid w:val="00995BAC"/>
    <w:rsid w:val="009A5DD9"/>
    <w:rsid w:val="009C76CB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B2"/>
    <w:rsid w:val="00A23FC9"/>
    <w:rsid w:val="00A24B18"/>
    <w:rsid w:val="00A26A58"/>
    <w:rsid w:val="00A347BF"/>
    <w:rsid w:val="00A34924"/>
    <w:rsid w:val="00A42879"/>
    <w:rsid w:val="00A4769D"/>
    <w:rsid w:val="00A50696"/>
    <w:rsid w:val="00A51B48"/>
    <w:rsid w:val="00A5467C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B695C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47FE"/>
    <w:rsid w:val="00B253AE"/>
    <w:rsid w:val="00B318BF"/>
    <w:rsid w:val="00B32710"/>
    <w:rsid w:val="00B32BD9"/>
    <w:rsid w:val="00B37218"/>
    <w:rsid w:val="00B37E38"/>
    <w:rsid w:val="00B431AA"/>
    <w:rsid w:val="00B46FB6"/>
    <w:rsid w:val="00B5512C"/>
    <w:rsid w:val="00B605DE"/>
    <w:rsid w:val="00B61897"/>
    <w:rsid w:val="00B64903"/>
    <w:rsid w:val="00B64F98"/>
    <w:rsid w:val="00B65187"/>
    <w:rsid w:val="00B711B4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4F3"/>
    <w:rsid w:val="00BF39DD"/>
    <w:rsid w:val="00BF500F"/>
    <w:rsid w:val="00BF5C96"/>
    <w:rsid w:val="00BF6918"/>
    <w:rsid w:val="00C01FE0"/>
    <w:rsid w:val="00C0695A"/>
    <w:rsid w:val="00C164E6"/>
    <w:rsid w:val="00C1686C"/>
    <w:rsid w:val="00C21F22"/>
    <w:rsid w:val="00C221BD"/>
    <w:rsid w:val="00C23C5F"/>
    <w:rsid w:val="00C266BE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E77ED"/>
    <w:rsid w:val="00CF023F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27B2D"/>
    <w:rsid w:val="00D33E06"/>
    <w:rsid w:val="00D349BB"/>
    <w:rsid w:val="00D34E8D"/>
    <w:rsid w:val="00D37FB2"/>
    <w:rsid w:val="00D42A48"/>
    <w:rsid w:val="00D43BFD"/>
    <w:rsid w:val="00D44939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4661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481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0235"/>
    <w:rsid w:val="00E7494F"/>
    <w:rsid w:val="00E82069"/>
    <w:rsid w:val="00E8678A"/>
    <w:rsid w:val="00E92D5A"/>
    <w:rsid w:val="00E93372"/>
    <w:rsid w:val="00E93612"/>
    <w:rsid w:val="00E937B3"/>
    <w:rsid w:val="00E93813"/>
    <w:rsid w:val="00E95746"/>
    <w:rsid w:val="00E9720B"/>
    <w:rsid w:val="00E9772F"/>
    <w:rsid w:val="00EB6EAE"/>
    <w:rsid w:val="00EB7D80"/>
    <w:rsid w:val="00EC32EB"/>
    <w:rsid w:val="00ED09B9"/>
    <w:rsid w:val="00ED268A"/>
    <w:rsid w:val="00ED47D8"/>
    <w:rsid w:val="00EE2A50"/>
    <w:rsid w:val="00EE2FE7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D631A"/>
    <w:rsid w:val="00FE38C3"/>
    <w:rsid w:val="00FE3E9D"/>
    <w:rsid w:val="00FE5939"/>
    <w:rsid w:val="00FE707A"/>
    <w:rsid w:val="00FF335B"/>
    <w:rsid w:val="00FF631C"/>
    <w:rsid w:val="00FF7A46"/>
    <w:rsid w:val="43D314D6"/>
    <w:rsid w:val="53BC021E"/>
    <w:rsid w:val="5AC64E5E"/>
    <w:rsid w:val="7C339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520</Words>
  <Characters>2967</Characters>
  <Lines>24</Lines>
  <Paragraphs>6</Paragraphs>
  <TotalTime>0</TotalTime>
  <ScaleCrop>false</ScaleCrop>
  <LinksUpToDate>false</LinksUpToDate>
  <CharactersWithSpaces>3481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2022-12-15T17:02:00Z</dcterms:created>
  <dc:creator>赵卫华</dc:creator>
  <cp:lastModifiedBy>kylin</cp:lastModifiedBy>
  <cp:lastPrinted>2023-12-18T16:33:00Z</cp:lastPrinted>
  <dcterms:modified xsi:type="dcterms:W3CDTF">2024-03-07T15:41:56Z</dcterms:modified>
  <dc:title>医 疗 广 告 审 查 证 明</dc:title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